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66" w:rsidRPr="00CF3F66" w:rsidRDefault="00CF3F66" w:rsidP="00CF3F66">
      <w:pPr>
        <w:rPr>
          <w:b/>
        </w:rPr>
      </w:pPr>
      <w:r w:rsidRPr="00CF3F66">
        <w:rPr>
          <w:b/>
        </w:rPr>
        <w:t>МИНИСТЕРСТВО ПРОСВЕЩЕНИЯ РОССИЙСКОЙ ФЕДЕРАЦИИ</w:t>
      </w:r>
    </w:p>
    <w:p w:rsidR="00CF3F66" w:rsidRPr="00CF3F66" w:rsidRDefault="00CF3F66" w:rsidP="00CF3F66">
      <w:pPr>
        <w:rPr>
          <w:b/>
        </w:rPr>
      </w:pPr>
      <w:r>
        <w:rPr>
          <w:b/>
        </w:rPr>
        <w:t xml:space="preserve">                                 </w:t>
      </w:r>
      <w:r w:rsidRPr="00CF3F66">
        <w:rPr>
          <w:b/>
        </w:rPr>
        <w:t>ПРИКАЗ</w:t>
      </w:r>
    </w:p>
    <w:p w:rsidR="00CF3F66" w:rsidRPr="00CF3F66" w:rsidRDefault="00CF3F66" w:rsidP="00CF3F66">
      <w:pPr>
        <w:rPr>
          <w:b/>
        </w:rPr>
      </w:pPr>
      <w:r>
        <w:rPr>
          <w:b/>
        </w:rPr>
        <w:t xml:space="preserve">                    </w:t>
      </w:r>
      <w:bookmarkStart w:id="0" w:name="_GoBack"/>
      <w:bookmarkEnd w:id="0"/>
      <w:r w:rsidRPr="00CF3F66">
        <w:rPr>
          <w:b/>
        </w:rPr>
        <w:t>от 6 ноября 2024 г. N 779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ОБ УТВЕРЖДЕНИИ ПЕРЕЧНЯ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ДОКУМЕНТОВ, ПОДГОТОВКА КОТОРЫХ ОСУЩЕСТВЛЯЕТСЯ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 xml:space="preserve">ПЕДАГОГИЧЕСКИМИ РАБОТНИКАМИ ПРИ РЕАЛИЗАЦИИ </w:t>
      </w:r>
      <w:proofErr w:type="gramStart"/>
      <w:r w:rsidRPr="00CF3F66">
        <w:rPr>
          <w:b/>
        </w:rPr>
        <w:t>ОСНОВНЫХ</w:t>
      </w:r>
      <w:proofErr w:type="gramEnd"/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ОБЩЕОБРАЗОВАТЕЛЬНЫХ ПРОГРАММ, ОБРАЗОВАТЕЛЬНЫХ ПРОГРАММ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СРЕДНЕГО ПРОФЕССИОНАЛЬНОГО ОБРАЗОВАНИЯ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В соответствии с частью 6.1 статьи 47 Федерального закона от 29 декабря 2012 г. N 273-ФЗ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"Об образовании в Российской Федерации", пунктом 1 и подпунктом 4.2.52(6) пункта 4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Положения о Министерстве просвещения Российской Федерации, утвержденного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постановлением Правительства Российской Федерации от 28 июля 2018 г. N 884, приказываю: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1. Утвердить прилагаемый перечень документов, подготовка которых осуществляется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педагогическими работниками при реализации основных общеобразовательных программ,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образовательных программ среднего профессионального образования.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 xml:space="preserve">2. Признать утратившим силу приказ Министерства просвещения Российской Федерации </w:t>
      </w:r>
      <w:proofErr w:type="gramStart"/>
      <w:r w:rsidRPr="00CF3F66">
        <w:rPr>
          <w:b/>
        </w:rPr>
        <w:t>от</w:t>
      </w:r>
      <w:proofErr w:type="gramEnd"/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21 июля 2022 г. N 582 "Об утверждении перечня документации, подготовка которой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 xml:space="preserve">осуществляется педагогическими работниками при реализации </w:t>
      </w:r>
      <w:proofErr w:type="gramStart"/>
      <w:r w:rsidRPr="00CF3F66">
        <w:rPr>
          <w:b/>
        </w:rPr>
        <w:t>основных</w:t>
      </w:r>
      <w:proofErr w:type="gramEnd"/>
      <w:r w:rsidRPr="00CF3F66">
        <w:rPr>
          <w:b/>
        </w:rPr>
        <w:t xml:space="preserve"> общеобразовательных</w:t>
      </w:r>
    </w:p>
    <w:p w:rsidR="00CF3F66" w:rsidRPr="00CF3F66" w:rsidRDefault="00CF3F66" w:rsidP="00CF3F66">
      <w:pPr>
        <w:rPr>
          <w:b/>
        </w:rPr>
      </w:pPr>
      <w:proofErr w:type="gramStart"/>
      <w:r w:rsidRPr="00CF3F66">
        <w:rPr>
          <w:b/>
        </w:rPr>
        <w:t>программ" (зарегистрирован Министерством юстиции Российской Федерации 22 августа 2022 г.,</w:t>
      </w:r>
      <w:proofErr w:type="gramEnd"/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регистрационный N 69724).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3. Настоящий приказ вступает в силу с 1 марта 2025 года.</w:t>
      </w:r>
    </w:p>
    <w:p w:rsidR="00CF3F66" w:rsidRPr="00CF3F66" w:rsidRDefault="00CF3F66" w:rsidP="00CF3F66">
      <w:pPr>
        <w:rPr>
          <w:b/>
        </w:rPr>
      </w:pPr>
      <w:r w:rsidRPr="00CF3F66">
        <w:rPr>
          <w:b/>
        </w:rPr>
        <w:t>Министр</w:t>
      </w:r>
    </w:p>
    <w:p w:rsidR="00A86EA1" w:rsidRPr="00CF3F66" w:rsidRDefault="00CF3F66" w:rsidP="00CF3F66">
      <w:pPr>
        <w:rPr>
          <w:b/>
        </w:rPr>
      </w:pPr>
      <w:r w:rsidRPr="00CF3F66">
        <w:rPr>
          <w:b/>
        </w:rPr>
        <w:t>С.С.КРАВЦОВ</w:t>
      </w:r>
      <w:r w:rsidRPr="00CF3F66">
        <w:rPr>
          <w:b/>
        </w:rPr>
        <w:cr/>
      </w:r>
    </w:p>
    <w:sectPr w:rsidR="00A86EA1" w:rsidRPr="00C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6"/>
    <w:rsid w:val="00031481"/>
    <w:rsid w:val="00CE1473"/>
    <w:rsid w:val="00C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2025-03-17T07:18:00Z</dcterms:created>
  <dcterms:modified xsi:type="dcterms:W3CDTF">2025-03-17T07:19:00Z</dcterms:modified>
</cp:coreProperties>
</file>